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BB" w:rsidRPr="007419CF" w:rsidRDefault="009A59BB" w:rsidP="007419CF">
      <w:pPr>
        <w:pStyle w:val="Titre"/>
      </w:pPr>
      <w:r w:rsidRPr="009A59BB">
        <w:t xml:space="preserve">Ultrasonic </w:t>
      </w:r>
      <w:r w:rsidR="002B3130">
        <w:t>flow</w:t>
      </w:r>
      <w:r w:rsidRPr="009A59BB">
        <w:t>meters on a compact variable pressure metering station</w:t>
      </w:r>
    </w:p>
    <w:p w:rsidR="005F2C46" w:rsidRDefault="005F2C46"/>
    <w:p w:rsidR="005F2C46" w:rsidRDefault="007419CF" w:rsidP="007419CF">
      <w:pPr>
        <w:pStyle w:val="Corpsdetexte"/>
        <w:jc w:val="center"/>
        <w:rPr>
          <w:b/>
          <w:sz w:val="24"/>
        </w:rPr>
      </w:pPr>
      <w:r>
        <w:rPr>
          <w:b/>
          <w:sz w:val="24"/>
        </w:rPr>
        <w:t>Fares BEN RAYANA</w:t>
      </w:r>
      <w:r w:rsidR="00D13359" w:rsidRPr="00D13359">
        <w:rPr>
          <w:b/>
          <w:sz w:val="24"/>
          <w:vertAlign w:val="superscript"/>
        </w:rPr>
        <w:t>1</w:t>
      </w:r>
    </w:p>
    <w:p w:rsidR="005F2C46" w:rsidRDefault="005F2C46">
      <w:pPr>
        <w:jc w:val="center"/>
        <w:rPr>
          <w:i/>
          <w:sz w:val="22"/>
        </w:rPr>
      </w:pPr>
    </w:p>
    <w:p w:rsidR="00D13359" w:rsidRPr="009A59BB" w:rsidRDefault="00D13359" w:rsidP="00D13359">
      <w:pPr>
        <w:jc w:val="center"/>
        <w:rPr>
          <w:i/>
          <w:sz w:val="20"/>
        </w:rPr>
      </w:pPr>
      <w:r w:rsidRPr="009A59BB">
        <w:rPr>
          <w:i/>
          <w:sz w:val="20"/>
          <w:vertAlign w:val="superscript"/>
        </w:rPr>
        <w:t>1</w:t>
      </w:r>
      <w:r w:rsidR="007419CF" w:rsidRPr="009A59BB">
        <w:rPr>
          <w:i/>
          <w:sz w:val="20"/>
        </w:rPr>
        <w:t>ENGIE</w:t>
      </w:r>
      <w:r w:rsidRPr="009A59BB">
        <w:rPr>
          <w:i/>
          <w:sz w:val="20"/>
        </w:rPr>
        <w:t xml:space="preserve">, </w:t>
      </w:r>
      <w:hyperlink r:id="rId8" w:history="1">
        <w:r w:rsidR="007419CF" w:rsidRPr="009A59BB">
          <w:rPr>
            <w:rStyle w:val="Lienhypertexte"/>
            <w:i/>
            <w:sz w:val="20"/>
          </w:rPr>
          <w:t>fares.ben-rayana@engie.com</w:t>
        </w:r>
      </w:hyperlink>
      <w:r w:rsidRPr="009A59BB">
        <w:rPr>
          <w:i/>
          <w:sz w:val="20"/>
        </w:rPr>
        <w:t xml:space="preserve">, </w:t>
      </w:r>
      <w:r w:rsidR="007419CF" w:rsidRPr="009A59BB">
        <w:rPr>
          <w:i/>
          <w:sz w:val="20"/>
        </w:rPr>
        <w:t>Saint-Denis</w:t>
      </w:r>
      <w:r w:rsidRPr="009A59BB">
        <w:rPr>
          <w:i/>
          <w:sz w:val="20"/>
        </w:rPr>
        <w:t xml:space="preserve">, </w:t>
      </w:r>
      <w:r w:rsidR="007419CF" w:rsidRPr="009A59BB">
        <w:rPr>
          <w:i/>
          <w:sz w:val="20"/>
        </w:rPr>
        <w:t>France</w:t>
      </w:r>
    </w:p>
    <w:p w:rsidR="005F2C46" w:rsidRPr="009A59BB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 xml:space="preserve">E-mail (corresponding author): </w:t>
      </w:r>
      <w:hyperlink r:id="rId9" w:history="1">
        <w:r w:rsidR="007419CF" w:rsidRPr="009A59BB">
          <w:rPr>
            <w:rStyle w:val="Lienhypertexte"/>
            <w:i/>
            <w:sz w:val="20"/>
          </w:rPr>
          <w:t>fares.ben-rayana@engie.com</w:t>
        </w:r>
      </w:hyperlink>
    </w:p>
    <w:p w:rsidR="005F2C46" w:rsidRDefault="00143C74">
      <w:r>
        <w:pict>
          <v:rect id="_x0000_i1025" style="width:0;height:1.5pt" o:hralign="center" o:hrstd="t" o:hr="t" fillcolor="gray" stroked="f"/>
        </w:pict>
      </w:r>
    </w:p>
    <w:p w:rsidR="00AB51F5" w:rsidRPr="00AB51F5" w:rsidRDefault="00AB51F5" w:rsidP="00AB51F5"/>
    <w:p w:rsidR="00103CE5" w:rsidRDefault="00C017FA" w:rsidP="00103CE5">
      <w:pPr>
        <w:jc w:val="both"/>
        <w:rPr>
          <w:rFonts w:ascii="Calibri" w:hAnsi="Calibri"/>
          <w:color w:val="000000"/>
          <w:lang w:val="en-GB"/>
        </w:rPr>
      </w:pPr>
      <w:r>
        <w:rPr>
          <w:szCs w:val="24"/>
        </w:rPr>
        <w:t xml:space="preserve">A </w:t>
      </w:r>
      <w:r w:rsidR="009A59BB" w:rsidRPr="009A59BB">
        <w:rPr>
          <w:szCs w:val="24"/>
        </w:rPr>
        <w:t xml:space="preserve">new  type of compact metering stations with variable pressure has recently been developed in France. </w:t>
      </w:r>
      <w:r w:rsidR="009A59BB">
        <w:rPr>
          <w:szCs w:val="24"/>
        </w:rPr>
        <w:t xml:space="preserve">The advantages of the use of the </w:t>
      </w:r>
      <w:r w:rsidR="009A59BB" w:rsidRPr="009A59BB">
        <w:rPr>
          <w:szCs w:val="24"/>
        </w:rPr>
        <w:t>variable pressure</w:t>
      </w:r>
      <w:r w:rsidR="009A59BB">
        <w:rPr>
          <w:szCs w:val="24"/>
        </w:rPr>
        <w:t xml:space="preserve"> in addition to compacting the station size, is</w:t>
      </w:r>
      <w:r w:rsidR="009A59BB" w:rsidRPr="009A59BB">
        <w:rPr>
          <w:szCs w:val="24"/>
        </w:rPr>
        <w:t xml:space="preserve"> a 4</w:t>
      </w:r>
      <w:r w:rsidR="009A59BB">
        <w:rPr>
          <w:szCs w:val="24"/>
        </w:rPr>
        <w:t>-</w:t>
      </w:r>
      <w:r w:rsidR="009A59BB" w:rsidRPr="009A59BB">
        <w:rPr>
          <w:szCs w:val="24"/>
        </w:rPr>
        <w:t>fold increase</w:t>
      </w:r>
      <w:r w:rsidR="009A59BB">
        <w:rPr>
          <w:szCs w:val="24"/>
        </w:rPr>
        <w:t xml:space="preserve"> of the flow range of the metering station.</w:t>
      </w:r>
      <w:r w:rsidR="009A59BB" w:rsidRPr="009A59BB">
        <w:rPr>
          <w:szCs w:val="24"/>
        </w:rPr>
        <w:t xml:space="preserve"> </w:t>
      </w:r>
      <w:r w:rsidR="0054277A">
        <w:rPr>
          <w:szCs w:val="24"/>
        </w:rPr>
        <w:t xml:space="preserve">To this day, these stations are equipped only with turbine meter whose range is about 20. </w:t>
      </w:r>
      <w:r w:rsidR="001D5345">
        <w:rPr>
          <w:szCs w:val="24"/>
        </w:rPr>
        <w:t>With the development of small size ultrasonic flowmeter</w:t>
      </w:r>
      <w:r w:rsidR="005668AD">
        <w:rPr>
          <w:szCs w:val="24"/>
        </w:rPr>
        <w:t>s</w:t>
      </w:r>
      <w:r w:rsidR="001D5345">
        <w:rPr>
          <w:szCs w:val="24"/>
        </w:rPr>
        <w:t xml:space="preserve"> whose flow range is higher than 100, t</w:t>
      </w:r>
      <w:r w:rsidR="009A59BB" w:rsidRPr="009A59BB">
        <w:rPr>
          <w:szCs w:val="24"/>
        </w:rPr>
        <w:t xml:space="preserve">he CRIGEN </w:t>
      </w:r>
      <w:r w:rsidR="001D5345">
        <w:rPr>
          <w:szCs w:val="24"/>
        </w:rPr>
        <w:t>proposes to replace the turbine flowmeters by these ultrasonic flowmeters. Thus,</w:t>
      </w:r>
      <w:r w:rsidR="003F309D">
        <w:rPr>
          <w:szCs w:val="24"/>
        </w:rPr>
        <w:t xml:space="preserve"> will probably</w:t>
      </w:r>
      <w:r w:rsidR="003F309D" w:rsidRPr="003F309D">
        <w:rPr>
          <w:szCs w:val="24"/>
        </w:rPr>
        <w:t xml:space="preserve"> increase </w:t>
      </w:r>
      <w:r w:rsidR="001D5345">
        <w:rPr>
          <w:szCs w:val="24"/>
        </w:rPr>
        <w:t xml:space="preserve">the </w:t>
      </w:r>
      <w:r w:rsidR="003F309D">
        <w:rPr>
          <w:szCs w:val="24"/>
        </w:rPr>
        <w:t xml:space="preserve">station </w:t>
      </w:r>
      <w:r w:rsidR="001D5345">
        <w:rPr>
          <w:szCs w:val="24"/>
        </w:rPr>
        <w:t xml:space="preserve">flow range </w:t>
      </w:r>
      <w:r w:rsidR="003F309D">
        <w:rPr>
          <w:szCs w:val="24"/>
        </w:rPr>
        <w:t xml:space="preserve">from 80 to 400. </w:t>
      </w:r>
      <w:r w:rsidR="00103CE5" w:rsidRPr="00103CE5">
        <w:rPr>
          <w:szCs w:val="24"/>
        </w:rPr>
        <w:t xml:space="preserve">It is in this framework that </w:t>
      </w:r>
      <w:r w:rsidR="00103CE5">
        <w:rPr>
          <w:szCs w:val="24"/>
        </w:rPr>
        <w:t>t</w:t>
      </w:r>
      <w:r w:rsidR="00103CE5" w:rsidRPr="00103CE5">
        <w:rPr>
          <w:szCs w:val="24"/>
        </w:rPr>
        <w:t xml:space="preserve">he CRIGEN performs </w:t>
      </w:r>
      <w:r w:rsidR="009970F6">
        <w:rPr>
          <w:szCs w:val="24"/>
        </w:rPr>
        <w:t>an important</w:t>
      </w:r>
      <w:r w:rsidR="00103CE5" w:rsidRPr="00103CE5">
        <w:rPr>
          <w:szCs w:val="24"/>
        </w:rPr>
        <w:t xml:space="preserve"> </w:t>
      </w:r>
      <w:r w:rsidR="009970F6">
        <w:rPr>
          <w:szCs w:val="24"/>
        </w:rPr>
        <w:t>test campaign</w:t>
      </w:r>
      <w:r w:rsidR="00103CE5" w:rsidRPr="00103CE5">
        <w:rPr>
          <w:szCs w:val="24"/>
        </w:rPr>
        <w:t xml:space="preserve"> on two different ultrasonic</w:t>
      </w:r>
      <w:r w:rsidR="009E0163">
        <w:rPr>
          <w:szCs w:val="24"/>
        </w:rPr>
        <w:t xml:space="preserve"> flowmeters</w:t>
      </w:r>
      <w:r w:rsidR="00103CE5" w:rsidRPr="00103CE5">
        <w:rPr>
          <w:szCs w:val="24"/>
        </w:rPr>
        <w:t xml:space="preserve"> in a different configurations, such us: downstream a pressure regulator or a double out-of-plane bend, on a compact metering station. The aim of this work is to establish a correlation between the diagnostic parameters, the installation configurations and the metering error of ultrasonic meters.</w:t>
      </w:r>
    </w:p>
    <w:p w:rsidR="007419CF" w:rsidRPr="00103CE5" w:rsidRDefault="007419CF" w:rsidP="007419CF">
      <w:pPr>
        <w:jc w:val="both"/>
        <w:rPr>
          <w:szCs w:val="24"/>
          <w:lang w:val="en-GB"/>
        </w:rPr>
      </w:pPr>
    </w:p>
    <w:p w:rsidR="007419CF" w:rsidRPr="007419CF" w:rsidRDefault="007419CF" w:rsidP="007419CF">
      <w:pPr>
        <w:jc w:val="both"/>
        <w:rPr>
          <w:szCs w:val="24"/>
        </w:rPr>
      </w:pPr>
      <w:r w:rsidRPr="007419CF">
        <w:rPr>
          <w:szCs w:val="24"/>
        </w:rPr>
        <w:t>This paper answers the flowing issues:</w:t>
      </w:r>
    </w:p>
    <w:p w:rsidR="00FD7F34" w:rsidRPr="007419CF" w:rsidRDefault="00FD7F34" w:rsidP="00FD7F34">
      <w:pPr>
        <w:pStyle w:val="Paragraphedelist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the establishing of the metrological behaviour the tested ultrasonic flowmeters,</w:t>
      </w:r>
    </w:p>
    <w:p w:rsidR="005668AD" w:rsidRDefault="00FD7F34" w:rsidP="005668AD">
      <w:pPr>
        <w:pStyle w:val="Paragraphedelist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the analysis of the diagnostic parameters,</w:t>
      </w:r>
    </w:p>
    <w:p w:rsidR="005668AD" w:rsidRDefault="005668AD" w:rsidP="005668AD">
      <w:pPr>
        <w:pStyle w:val="Paragraphedeliste"/>
        <w:numPr>
          <w:ilvl w:val="0"/>
          <w:numId w:val="7"/>
        </w:numPr>
        <w:jc w:val="both"/>
        <w:rPr>
          <w:szCs w:val="24"/>
        </w:rPr>
      </w:pPr>
      <w:r w:rsidRPr="005668AD">
        <w:rPr>
          <w:szCs w:val="24"/>
        </w:rPr>
        <w:t>th</w:t>
      </w:r>
      <w:r w:rsidR="000C4549" w:rsidRPr="005668AD">
        <w:rPr>
          <w:szCs w:val="24"/>
        </w:rPr>
        <w:t xml:space="preserve">e </w:t>
      </w:r>
      <w:r w:rsidR="00FD7F34" w:rsidRPr="005668AD">
        <w:rPr>
          <w:szCs w:val="24"/>
        </w:rPr>
        <w:t xml:space="preserve">validation whether </w:t>
      </w:r>
      <w:r w:rsidR="000C4549" w:rsidRPr="005668AD">
        <w:rPr>
          <w:szCs w:val="24"/>
        </w:rPr>
        <w:t>ultrasonic flowmeter</w:t>
      </w:r>
      <w:r w:rsidR="00FD7F34" w:rsidRPr="005668AD">
        <w:rPr>
          <w:szCs w:val="24"/>
        </w:rPr>
        <w:t>s</w:t>
      </w:r>
      <w:r w:rsidR="000C4549" w:rsidRPr="005668AD">
        <w:rPr>
          <w:szCs w:val="24"/>
        </w:rPr>
        <w:t xml:space="preserve"> are adapted to be used on compact variable pressure metering station</w:t>
      </w:r>
      <w:r w:rsidRPr="005668AD">
        <w:rPr>
          <w:szCs w:val="24"/>
        </w:rPr>
        <w:t xml:space="preserve"> and the validation of the increase of the metering station flow range from 80 to 400</w:t>
      </w:r>
      <w:r w:rsidR="00B83DB1">
        <w:rPr>
          <w:szCs w:val="24"/>
        </w:rPr>
        <w:t>.</w:t>
      </w:r>
    </w:p>
    <w:p w:rsidR="005668AD" w:rsidRPr="005668AD" w:rsidRDefault="005668AD" w:rsidP="005668AD">
      <w:pPr>
        <w:ind w:left="360"/>
        <w:jc w:val="both"/>
        <w:rPr>
          <w:szCs w:val="24"/>
        </w:rPr>
      </w:pPr>
    </w:p>
    <w:p w:rsidR="00EA6110" w:rsidRPr="005668AD" w:rsidRDefault="00143C74" w:rsidP="005668AD">
      <w:pPr>
        <w:ind w:left="360"/>
        <w:jc w:val="both"/>
        <w:rPr>
          <w:szCs w:val="24"/>
        </w:rPr>
        <w:sectPr w:rsidR="00EA6110" w:rsidRPr="005668AD" w:rsidSect="00A86C33">
          <w:footerReference w:type="default" r:id="rId10"/>
          <w:pgSz w:w="11906" w:h="16838"/>
          <w:pgMar w:top="1440" w:right="1077" w:bottom="1440" w:left="1077" w:header="720" w:footer="720" w:gutter="0"/>
          <w:cols w:space="720"/>
        </w:sectPr>
      </w:pPr>
      <w:r w:rsidRPr="00143C74">
        <w:rPr>
          <w:szCs w:val="24"/>
        </w:rPr>
        <w:pict>
          <v:rect id="_x0000_i1026" style="width:0;height:1.5pt" o:hralign="center" o:hrstd="t" o:hr="t" fillcolor="gray" stroked="f"/>
        </w:pict>
      </w:r>
    </w:p>
    <w:p w:rsidR="00B21BA8" w:rsidRPr="005668AD" w:rsidRDefault="00B21BA8" w:rsidP="005668AD">
      <w:pPr>
        <w:ind w:left="360"/>
        <w:jc w:val="both"/>
        <w:rPr>
          <w:szCs w:val="24"/>
        </w:rPr>
      </w:pPr>
    </w:p>
    <w:p w:rsidR="005F2C46" w:rsidRDefault="005F2C46">
      <w:pPr>
        <w:pStyle w:val="Corpsdetexte"/>
      </w:pPr>
    </w:p>
    <w:sectPr w:rsidR="005F2C46" w:rsidSect="00A86C33">
      <w:footerReference w:type="default" r:id="rId11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33" w:rsidRDefault="00280B33" w:rsidP="00B370F7">
      <w:r>
        <w:separator/>
      </w:r>
    </w:p>
  </w:endnote>
  <w:endnote w:type="continuationSeparator" w:id="0">
    <w:p w:rsidR="00280B33" w:rsidRDefault="00280B33" w:rsidP="00B3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7" w:rsidRPr="00B370F7" w:rsidRDefault="005C07BE" w:rsidP="005C07BE">
    <w:pPr>
      <w:pStyle w:val="Pieddepage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143C74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143C74" w:rsidRPr="00B370F7">
      <w:rPr>
        <w:sz w:val="20"/>
      </w:rPr>
      <w:fldChar w:fldCharType="separate"/>
    </w:r>
    <w:r w:rsidR="009970F6">
      <w:rPr>
        <w:noProof/>
        <w:sz w:val="20"/>
      </w:rPr>
      <w:t>1</w:t>
    </w:r>
    <w:r w:rsidR="00143C74" w:rsidRPr="00B370F7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41" w:rsidRPr="00250D41" w:rsidRDefault="00250D41" w:rsidP="00250D41">
    <w:pPr>
      <w:pStyle w:val="Pieddepage"/>
      <w:tabs>
        <w:tab w:val="right" w:pos="9781"/>
      </w:tabs>
      <w:rPr>
        <w:sz w:val="20"/>
      </w:rPr>
    </w:pPr>
  </w:p>
  <w:p w:rsidR="00250D41" w:rsidRPr="00B370F7" w:rsidRDefault="00A217DA" w:rsidP="00250D41">
    <w:pPr>
      <w:pStyle w:val="Pieddepage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143C74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143C74" w:rsidRPr="00B370F7">
      <w:rPr>
        <w:sz w:val="20"/>
      </w:rPr>
      <w:fldChar w:fldCharType="separate"/>
    </w:r>
    <w:r w:rsidR="009A59BB">
      <w:rPr>
        <w:noProof/>
        <w:sz w:val="20"/>
      </w:rPr>
      <w:t>2</w:t>
    </w:r>
    <w:r w:rsidR="00143C74" w:rsidRPr="00B370F7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33" w:rsidRDefault="00280B33" w:rsidP="00B370F7">
      <w:r>
        <w:separator/>
      </w:r>
    </w:p>
  </w:footnote>
  <w:footnote w:type="continuationSeparator" w:id="0">
    <w:p w:rsidR="00280B33" w:rsidRDefault="00280B33" w:rsidP="00B3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F554A"/>
    <w:multiLevelType w:val="hybridMultilevel"/>
    <w:tmpl w:val="7B1E89EA"/>
    <w:lvl w:ilvl="0" w:tplc="276A8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47067"/>
    <w:multiLevelType w:val="hybridMultilevel"/>
    <w:tmpl w:val="D9F0657C"/>
    <w:lvl w:ilvl="0" w:tplc="353EEA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F2C46"/>
    <w:rsid w:val="000C4549"/>
    <w:rsid w:val="000E502D"/>
    <w:rsid w:val="00103CE5"/>
    <w:rsid w:val="00143C74"/>
    <w:rsid w:val="001D5345"/>
    <w:rsid w:val="00250D41"/>
    <w:rsid w:val="00280B33"/>
    <w:rsid w:val="002A73B9"/>
    <w:rsid w:val="002B3130"/>
    <w:rsid w:val="002B54FB"/>
    <w:rsid w:val="003C0BF7"/>
    <w:rsid w:val="003D6491"/>
    <w:rsid w:val="003F309D"/>
    <w:rsid w:val="00481C7F"/>
    <w:rsid w:val="0054277A"/>
    <w:rsid w:val="005668AD"/>
    <w:rsid w:val="005912E1"/>
    <w:rsid w:val="005B3B20"/>
    <w:rsid w:val="005C07BE"/>
    <w:rsid w:val="005F2C46"/>
    <w:rsid w:val="006248F6"/>
    <w:rsid w:val="00641DAC"/>
    <w:rsid w:val="00657F17"/>
    <w:rsid w:val="006D6776"/>
    <w:rsid w:val="006F12BB"/>
    <w:rsid w:val="00737D34"/>
    <w:rsid w:val="007419CF"/>
    <w:rsid w:val="00783A73"/>
    <w:rsid w:val="007D499A"/>
    <w:rsid w:val="007F73B3"/>
    <w:rsid w:val="00807BEF"/>
    <w:rsid w:val="00815774"/>
    <w:rsid w:val="00825F28"/>
    <w:rsid w:val="008357DD"/>
    <w:rsid w:val="008B29EC"/>
    <w:rsid w:val="008B4239"/>
    <w:rsid w:val="00905079"/>
    <w:rsid w:val="009970F6"/>
    <w:rsid w:val="009A59BB"/>
    <w:rsid w:val="009E0163"/>
    <w:rsid w:val="00A0063B"/>
    <w:rsid w:val="00A12E51"/>
    <w:rsid w:val="00A217DA"/>
    <w:rsid w:val="00A45D7A"/>
    <w:rsid w:val="00A86C33"/>
    <w:rsid w:val="00AB51F5"/>
    <w:rsid w:val="00AF5702"/>
    <w:rsid w:val="00B21BA8"/>
    <w:rsid w:val="00B33C9D"/>
    <w:rsid w:val="00B370F7"/>
    <w:rsid w:val="00B56E22"/>
    <w:rsid w:val="00B83DB1"/>
    <w:rsid w:val="00B8734B"/>
    <w:rsid w:val="00BE2A1A"/>
    <w:rsid w:val="00C017FA"/>
    <w:rsid w:val="00D0073E"/>
    <w:rsid w:val="00D13359"/>
    <w:rsid w:val="00EA6110"/>
    <w:rsid w:val="00F62060"/>
    <w:rsid w:val="00F71F7A"/>
    <w:rsid w:val="00F96FF1"/>
    <w:rsid w:val="00FC1BA3"/>
    <w:rsid w:val="00FD7F34"/>
    <w:rsid w:val="00FE6DC4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FB"/>
    <w:rPr>
      <w:sz w:val="24"/>
      <w:lang w:val="en-AU" w:eastAsia="en-GB"/>
    </w:rPr>
  </w:style>
  <w:style w:type="paragraph" w:styleId="Titre1">
    <w:name w:val="heading 1"/>
    <w:basedOn w:val="Normal"/>
    <w:next w:val="Normal"/>
    <w:qFormat/>
    <w:rsid w:val="002B54FB"/>
    <w:pPr>
      <w:keepNext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rsid w:val="002B54FB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qFormat/>
    <w:rsid w:val="002B54FB"/>
    <w:pPr>
      <w:spacing w:before="120" w:after="120"/>
      <w:jc w:val="both"/>
    </w:pPr>
    <w:rPr>
      <w:b/>
      <w:sz w:val="16"/>
    </w:rPr>
  </w:style>
  <w:style w:type="paragraph" w:styleId="Corpsdetexte">
    <w:name w:val="Body Text"/>
    <w:basedOn w:val="Normal"/>
    <w:rsid w:val="002B54FB"/>
    <w:pPr>
      <w:jc w:val="both"/>
    </w:pPr>
    <w:rPr>
      <w:sz w:val="20"/>
    </w:rPr>
  </w:style>
  <w:style w:type="paragraph" w:styleId="Titre">
    <w:name w:val="Title"/>
    <w:basedOn w:val="Normal"/>
    <w:qFormat/>
    <w:rsid w:val="002B54FB"/>
    <w:pPr>
      <w:jc w:val="center"/>
    </w:pPr>
    <w:rPr>
      <w:b/>
      <w:sz w:val="36"/>
    </w:rPr>
  </w:style>
  <w:style w:type="paragraph" w:styleId="Retraitcorpsdetexte">
    <w:name w:val="Body Text Indent"/>
    <w:basedOn w:val="Normal"/>
    <w:rsid w:val="002B54FB"/>
    <w:pPr>
      <w:ind w:left="360"/>
    </w:pPr>
  </w:style>
  <w:style w:type="paragraph" w:styleId="Paragraphedeliste">
    <w:name w:val="List Paragraph"/>
    <w:basedOn w:val="Normal"/>
    <w:uiPriority w:val="34"/>
    <w:qFormat/>
    <w:rsid w:val="00B21BA8"/>
    <w:pPr>
      <w:ind w:left="720"/>
    </w:pPr>
  </w:style>
  <w:style w:type="paragraph" w:styleId="En-tte">
    <w:name w:val="header"/>
    <w:basedOn w:val="Normal"/>
    <w:link w:val="En-tteCar"/>
    <w:rsid w:val="00B370F7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B370F7"/>
    <w:rPr>
      <w:sz w:val="24"/>
      <w:lang w:val="en-AU" w:eastAsia="en-GB"/>
    </w:rPr>
  </w:style>
  <w:style w:type="paragraph" w:styleId="Pieddepage">
    <w:name w:val="footer"/>
    <w:basedOn w:val="Normal"/>
    <w:link w:val="PieddepageCar"/>
    <w:rsid w:val="00B370F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rsid w:val="00B370F7"/>
    <w:rPr>
      <w:sz w:val="24"/>
      <w:lang w:val="en-AU" w:eastAsia="en-GB"/>
    </w:rPr>
  </w:style>
  <w:style w:type="paragraph" w:styleId="Textedebulles">
    <w:name w:val="Balloon Text"/>
    <w:basedOn w:val="Normal"/>
    <w:link w:val="TextedebullesCar"/>
    <w:rsid w:val="00250D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Textedelespacerserv">
    <w:name w:val="Placeholder Text"/>
    <w:basedOn w:val="Policepardfaut"/>
    <w:uiPriority w:val="99"/>
    <w:semiHidden/>
    <w:rsid w:val="00250D41"/>
    <w:rPr>
      <w:color w:val="808080"/>
    </w:rPr>
  </w:style>
  <w:style w:type="character" w:styleId="Lienhypertexte">
    <w:name w:val="Hyperlink"/>
    <w:basedOn w:val="Policepardfaut"/>
    <w:rsid w:val="00250D4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A86C33"/>
    <w:rPr>
      <w:color w:val="800080" w:themeColor="followedHyperlink"/>
      <w:u w:val="single"/>
    </w:rPr>
  </w:style>
  <w:style w:type="paragraph" w:customStyle="1" w:styleId="DR-Corpsdetexte1">
    <w:name w:val="DR - Corps de texte 1"/>
    <w:uiPriority w:val="3"/>
    <w:qFormat/>
    <w:rsid w:val="007419CF"/>
    <w:pPr>
      <w:spacing w:after="120" w:line="260" w:lineRule="atLeast"/>
      <w:jc w:val="both"/>
    </w:pPr>
    <w:rPr>
      <w:rFonts w:ascii="Tahoma" w:hAnsi="Tahoma"/>
      <w:lang w:val="fr-FR" w:eastAsia="fr-FR"/>
    </w:rPr>
  </w:style>
  <w:style w:type="paragraph" w:customStyle="1" w:styleId="DR-Corpsdetexte2">
    <w:name w:val="DR - Corps de texte 2"/>
    <w:qFormat/>
    <w:rsid w:val="007419CF"/>
    <w:pPr>
      <w:spacing w:after="120" w:line="260" w:lineRule="atLeast"/>
      <w:jc w:val="both"/>
    </w:pPr>
    <w:rPr>
      <w:rFonts w:ascii="Tahoma" w:hAnsi="Tahoma"/>
      <w:lang w:val="fr-FR" w:eastAsia="fr-FR"/>
    </w:rPr>
  </w:style>
  <w:style w:type="character" w:styleId="Accentuation">
    <w:name w:val="Emphasis"/>
    <w:basedOn w:val="Policepardfaut"/>
    <w:uiPriority w:val="20"/>
    <w:qFormat/>
    <w:rsid w:val="009A59BB"/>
    <w:rPr>
      <w:i/>
      <w:iCs/>
    </w:rPr>
  </w:style>
  <w:style w:type="character" w:customStyle="1" w:styleId="apple-converted-space">
    <w:name w:val="apple-converted-space"/>
    <w:basedOn w:val="Policepardfaut"/>
    <w:rsid w:val="003F3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es.ben-rayana@engi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res.ben-rayana@engi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EF77-C290-4432-A651-7A9994E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41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1681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LI1150</cp:lastModifiedBy>
  <cp:revision>12</cp:revision>
  <cp:lastPrinted>2015-08-31T03:45:00Z</cp:lastPrinted>
  <dcterms:created xsi:type="dcterms:W3CDTF">2016-02-29T00:05:00Z</dcterms:created>
  <dcterms:modified xsi:type="dcterms:W3CDTF">2016-02-29T01:51:00Z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