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30" w:rsidRDefault="002D2274" w:rsidP="000C5234">
      <w:pPr>
        <w:rPr>
          <w:rFonts w:ascii="Arial" w:hAnsi="Arial" w:cs="Arial"/>
          <w:sz w:val="28"/>
          <w:szCs w:val="28"/>
        </w:rPr>
      </w:pPr>
      <w:r>
        <w:rPr>
          <w:rFonts w:ascii="Arial" w:hAnsi="Arial" w:cs="Arial"/>
          <w:b/>
          <w:sz w:val="28"/>
          <w:szCs w:val="28"/>
        </w:rPr>
        <w:t>World’s first</w:t>
      </w:r>
      <w:r w:rsidR="006F2030">
        <w:rPr>
          <w:rFonts w:ascii="Arial" w:hAnsi="Arial" w:cs="Arial"/>
          <w:b/>
          <w:sz w:val="28"/>
          <w:szCs w:val="28"/>
        </w:rPr>
        <w:t xml:space="preserve"> LNG </w:t>
      </w:r>
      <w:r w:rsidR="00FE71DE">
        <w:rPr>
          <w:rFonts w:ascii="Arial" w:hAnsi="Arial" w:cs="Arial"/>
          <w:b/>
          <w:sz w:val="28"/>
          <w:szCs w:val="28"/>
        </w:rPr>
        <w:t xml:space="preserve">test &amp; </w:t>
      </w:r>
      <w:r w:rsidR="006F2030">
        <w:rPr>
          <w:rFonts w:ascii="Arial" w:hAnsi="Arial" w:cs="Arial"/>
          <w:b/>
          <w:sz w:val="28"/>
          <w:szCs w:val="28"/>
        </w:rPr>
        <w:t xml:space="preserve">calibration facility </w:t>
      </w:r>
    </w:p>
    <w:p w:rsidR="006A245F" w:rsidRPr="001B3CE2" w:rsidRDefault="0047202E" w:rsidP="000C5234">
      <w:pPr>
        <w:rPr>
          <w:rFonts w:ascii="Arial" w:hAnsi="Arial" w:cs="Arial"/>
          <w:i/>
          <w:szCs w:val="28"/>
        </w:rPr>
      </w:pPr>
      <w:r w:rsidRPr="001B3CE2">
        <w:rPr>
          <w:rFonts w:ascii="Arial" w:hAnsi="Arial" w:cs="Arial"/>
          <w:i/>
          <w:szCs w:val="28"/>
        </w:rPr>
        <w:t xml:space="preserve">Peter Lucas (VSL), </w:t>
      </w:r>
      <w:r w:rsidR="00397BF8" w:rsidRPr="001B3CE2">
        <w:rPr>
          <w:rFonts w:ascii="Arial" w:hAnsi="Arial" w:cs="Arial"/>
          <w:i/>
          <w:szCs w:val="28"/>
        </w:rPr>
        <w:t xml:space="preserve">Mijndert van der Beek (VSL), </w:t>
      </w:r>
      <w:r w:rsidR="0031239C" w:rsidRPr="001B3CE2">
        <w:rPr>
          <w:rFonts w:ascii="Arial" w:hAnsi="Arial" w:cs="Arial"/>
          <w:i/>
          <w:szCs w:val="28"/>
        </w:rPr>
        <w:t xml:space="preserve">Oliver Büker (SP), </w:t>
      </w:r>
      <w:r w:rsidR="002D2274" w:rsidRPr="001B3CE2">
        <w:rPr>
          <w:rFonts w:ascii="Arial" w:hAnsi="Arial" w:cs="Arial"/>
          <w:i/>
          <w:szCs w:val="28"/>
        </w:rPr>
        <w:t>Oswin Kerkhof (VSL)</w:t>
      </w:r>
      <w:r w:rsidRPr="001B3CE2">
        <w:rPr>
          <w:rFonts w:ascii="Arial" w:hAnsi="Arial" w:cs="Arial"/>
          <w:i/>
          <w:szCs w:val="28"/>
        </w:rPr>
        <w:t xml:space="preserve">, </w:t>
      </w:r>
      <w:r w:rsidR="00A13BAB" w:rsidRPr="001B3CE2">
        <w:rPr>
          <w:rFonts w:ascii="Arial" w:hAnsi="Arial" w:cs="Arial"/>
          <w:i/>
          <w:szCs w:val="28"/>
        </w:rPr>
        <w:t xml:space="preserve">Gerard Nieuwenkamp (VSL), </w:t>
      </w:r>
      <w:r w:rsidRPr="001B3CE2">
        <w:rPr>
          <w:rFonts w:ascii="Arial" w:hAnsi="Arial" w:cs="Arial"/>
          <w:i/>
          <w:szCs w:val="28"/>
        </w:rPr>
        <w:t>Nikola Pelevic (VSL), Kurt Rasmussen (Force)</w:t>
      </w:r>
      <w:r w:rsidR="00786323" w:rsidRPr="001B3CE2">
        <w:rPr>
          <w:rFonts w:ascii="Arial" w:hAnsi="Arial" w:cs="Arial"/>
          <w:i/>
          <w:szCs w:val="28"/>
        </w:rPr>
        <w:t xml:space="preserve">, </w:t>
      </w:r>
      <w:r w:rsidR="00397BF8" w:rsidRPr="001B3CE2">
        <w:rPr>
          <w:rFonts w:ascii="Arial" w:hAnsi="Arial" w:cs="Arial"/>
          <w:i/>
          <w:szCs w:val="28"/>
        </w:rPr>
        <w:t xml:space="preserve">Gary Rathwell (IMS), </w:t>
      </w:r>
      <w:r w:rsidR="00786323" w:rsidRPr="001B3CE2">
        <w:rPr>
          <w:rFonts w:ascii="Arial" w:hAnsi="Arial" w:cs="Arial"/>
          <w:i/>
          <w:szCs w:val="28"/>
        </w:rPr>
        <w:t>Marina Safonova</w:t>
      </w:r>
      <w:r w:rsidR="00397BF8" w:rsidRPr="001B3CE2">
        <w:rPr>
          <w:rFonts w:ascii="Arial" w:hAnsi="Arial" w:cs="Arial"/>
          <w:i/>
          <w:szCs w:val="28"/>
        </w:rPr>
        <w:t xml:space="preserve"> (IMS)</w:t>
      </w:r>
    </w:p>
    <w:p w:rsidR="00D97EF3" w:rsidRDefault="0047202E" w:rsidP="00397BF8">
      <w:pPr>
        <w:pStyle w:val="EMRPbodytext"/>
        <w:spacing w:before="100" w:beforeAutospacing="1" w:after="100" w:afterAutospacing="1"/>
        <w:rPr>
          <w:sz w:val="22"/>
          <w:szCs w:val="22"/>
        </w:rPr>
      </w:pPr>
      <w:r w:rsidRPr="0047202E">
        <w:rPr>
          <w:sz w:val="22"/>
          <w:szCs w:val="22"/>
        </w:rPr>
        <w:t>Reliable</w:t>
      </w:r>
      <w:r w:rsidR="00741B18">
        <w:rPr>
          <w:sz w:val="22"/>
          <w:szCs w:val="22"/>
        </w:rPr>
        <w:t xml:space="preserve"> </w:t>
      </w:r>
      <w:r w:rsidRPr="0047202E">
        <w:rPr>
          <w:sz w:val="22"/>
          <w:szCs w:val="22"/>
        </w:rPr>
        <w:t xml:space="preserve">measurement methods are a first requirement for the trade of goods. For the large scale LNG distribution chain there is a commonly agreed measurement practice as described in various ISO standards and the GIIGNL “Custody transfer handbook”. </w:t>
      </w:r>
      <w:r>
        <w:rPr>
          <w:sz w:val="22"/>
          <w:szCs w:val="22"/>
        </w:rPr>
        <w:t>However, i</w:t>
      </w:r>
      <w:r w:rsidRPr="0047202E">
        <w:rPr>
          <w:sz w:val="22"/>
          <w:szCs w:val="22"/>
        </w:rPr>
        <w:t>n comparison with other commodities like natural gas or gasoline</w:t>
      </w:r>
      <w:r w:rsidR="00741B18">
        <w:rPr>
          <w:sz w:val="22"/>
          <w:szCs w:val="22"/>
        </w:rPr>
        <w:t>,</w:t>
      </w:r>
      <w:r w:rsidRPr="0047202E">
        <w:rPr>
          <w:sz w:val="22"/>
          <w:szCs w:val="22"/>
        </w:rPr>
        <w:t xml:space="preserve"> the total uncertainty </w:t>
      </w:r>
      <w:r w:rsidR="001B3CE2">
        <w:rPr>
          <w:sz w:val="22"/>
          <w:szCs w:val="22"/>
        </w:rPr>
        <w:t>i</w:t>
      </w:r>
      <w:r w:rsidRPr="0047202E">
        <w:rPr>
          <w:sz w:val="22"/>
          <w:szCs w:val="22"/>
        </w:rPr>
        <w:t xml:space="preserve">n </w:t>
      </w:r>
      <w:r w:rsidR="00741B18">
        <w:rPr>
          <w:sz w:val="22"/>
          <w:szCs w:val="22"/>
        </w:rPr>
        <w:t xml:space="preserve">the </w:t>
      </w:r>
      <w:r w:rsidRPr="0047202E">
        <w:rPr>
          <w:sz w:val="22"/>
          <w:szCs w:val="22"/>
        </w:rPr>
        <w:t>measured energy is high and has been estimated to be 1%.</w:t>
      </w:r>
    </w:p>
    <w:p w:rsidR="0047202E" w:rsidRPr="0047202E" w:rsidRDefault="00D97EF3" w:rsidP="00397BF8">
      <w:pPr>
        <w:pStyle w:val="EMRPbodytext"/>
        <w:spacing w:before="100" w:beforeAutospacing="1" w:after="100" w:afterAutospacing="1"/>
        <w:rPr>
          <w:sz w:val="22"/>
          <w:szCs w:val="22"/>
        </w:rPr>
      </w:pPr>
      <w:r>
        <w:rPr>
          <w:sz w:val="22"/>
          <w:szCs w:val="22"/>
        </w:rPr>
        <w:t xml:space="preserve">In the area of small and mid scale LNG applications, </w:t>
      </w:r>
      <w:r w:rsidR="0047202E" w:rsidRPr="0047202E">
        <w:rPr>
          <w:sz w:val="22"/>
          <w:szCs w:val="22"/>
        </w:rPr>
        <w:t>LNG as a transport fuel is</w:t>
      </w:r>
      <w:r w:rsidR="00741B18">
        <w:rPr>
          <w:sz w:val="22"/>
          <w:szCs w:val="22"/>
        </w:rPr>
        <w:t xml:space="preserve"> becoming popular</w:t>
      </w:r>
      <w:r w:rsidR="001B3CE2">
        <w:rPr>
          <w:sz w:val="22"/>
          <w:szCs w:val="22"/>
        </w:rPr>
        <w:t xml:space="preserve">. At least in Europe many </w:t>
      </w:r>
      <w:r w:rsidR="0047202E" w:rsidRPr="0047202E">
        <w:rPr>
          <w:sz w:val="22"/>
          <w:szCs w:val="22"/>
        </w:rPr>
        <w:t>LNG fuelling stations have opened</w:t>
      </w:r>
      <w:r w:rsidR="001B3CE2">
        <w:rPr>
          <w:sz w:val="22"/>
          <w:szCs w:val="22"/>
        </w:rPr>
        <w:t xml:space="preserve">, which </w:t>
      </w:r>
      <w:r w:rsidR="0047202E" w:rsidRPr="0047202E">
        <w:rPr>
          <w:sz w:val="22"/>
          <w:szCs w:val="22"/>
        </w:rPr>
        <w:t xml:space="preserve">is very much welcomed by the EU as LNG as a transport fuel is one of the pillars of the clean fuel strategy. Similarly as for large scale LNG, there are various measurement challenges: </w:t>
      </w:r>
    </w:p>
    <w:p w:rsidR="0047202E" w:rsidRDefault="0047202E" w:rsidP="00397BF8">
      <w:pPr>
        <w:pStyle w:val="EMRPbodytext"/>
        <w:numPr>
          <w:ilvl w:val="0"/>
          <w:numId w:val="3"/>
        </w:numPr>
        <w:spacing w:before="100" w:beforeAutospacing="1" w:after="100" w:afterAutospacing="1"/>
        <w:rPr>
          <w:sz w:val="22"/>
          <w:szCs w:val="22"/>
        </w:rPr>
      </w:pPr>
      <w:r w:rsidRPr="0047202E">
        <w:rPr>
          <w:sz w:val="22"/>
          <w:szCs w:val="22"/>
        </w:rPr>
        <w:t xml:space="preserve">There are currently </w:t>
      </w:r>
      <w:r w:rsidR="00397BF8">
        <w:rPr>
          <w:sz w:val="22"/>
          <w:szCs w:val="22"/>
        </w:rPr>
        <w:t xml:space="preserve">no </w:t>
      </w:r>
      <w:r w:rsidRPr="0047202E">
        <w:rPr>
          <w:sz w:val="22"/>
          <w:szCs w:val="22"/>
        </w:rPr>
        <w:t xml:space="preserve">traceable LNG calibration facilities available. Further, the typical onsite conditions give rise to additional uncertainty sources. </w:t>
      </w:r>
      <w:r w:rsidR="00D97EF3" w:rsidRPr="00D97EF3">
        <w:rPr>
          <w:sz w:val="22"/>
          <w:szCs w:val="22"/>
        </w:rPr>
        <w:t>Aspects that have an unknown impact on the metering accuracy are amongst others flow meter insulation and inclination, flow disturbances and two phase flow.</w:t>
      </w:r>
    </w:p>
    <w:p w:rsidR="0047202E" w:rsidRPr="0047202E" w:rsidRDefault="00D97EF3" w:rsidP="00397BF8">
      <w:pPr>
        <w:pStyle w:val="EMRPbodytext"/>
        <w:numPr>
          <w:ilvl w:val="0"/>
          <w:numId w:val="3"/>
        </w:numPr>
        <w:spacing w:before="100" w:beforeAutospacing="1" w:after="100" w:afterAutospacing="1"/>
        <w:rPr>
          <w:sz w:val="22"/>
          <w:szCs w:val="22"/>
        </w:rPr>
      </w:pPr>
      <w:r>
        <w:rPr>
          <w:sz w:val="22"/>
          <w:szCs w:val="22"/>
        </w:rPr>
        <w:t xml:space="preserve">The uncertainty in the composition measurement </w:t>
      </w:r>
      <w:r w:rsidR="00397BF8">
        <w:rPr>
          <w:sz w:val="22"/>
          <w:szCs w:val="22"/>
        </w:rPr>
        <w:t xml:space="preserve">further </w:t>
      </w:r>
      <w:r>
        <w:rPr>
          <w:sz w:val="22"/>
          <w:szCs w:val="22"/>
        </w:rPr>
        <w:t>increase</w:t>
      </w:r>
      <w:r w:rsidR="00397BF8">
        <w:rPr>
          <w:sz w:val="22"/>
          <w:szCs w:val="22"/>
        </w:rPr>
        <w:t>s</w:t>
      </w:r>
      <w:r>
        <w:rPr>
          <w:sz w:val="22"/>
          <w:szCs w:val="22"/>
        </w:rPr>
        <w:t xml:space="preserve"> the </w:t>
      </w:r>
      <w:r w:rsidR="00397BF8">
        <w:rPr>
          <w:sz w:val="22"/>
          <w:szCs w:val="22"/>
        </w:rPr>
        <w:t xml:space="preserve">uncertainty in the </w:t>
      </w:r>
      <w:r>
        <w:rPr>
          <w:sz w:val="22"/>
          <w:szCs w:val="22"/>
        </w:rPr>
        <w:t xml:space="preserve">total energy transferred. </w:t>
      </w:r>
      <w:r w:rsidR="00741B18">
        <w:rPr>
          <w:sz w:val="22"/>
          <w:szCs w:val="22"/>
        </w:rPr>
        <w:t xml:space="preserve">It is </w:t>
      </w:r>
      <w:r w:rsidR="001B3CE2">
        <w:rPr>
          <w:sz w:val="22"/>
          <w:szCs w:val="22"/>
        </w:rPr>
        <w:t xml:space="preserve">therefore </w:t>
      </w:r>
      <w:r w:rsidR="00741B18">
        <w:rPr>
          <w:sz w:val="22"/>
          <w:szCs w:val="22"/>
        </w:rPr>
        <w:t>important to have reliable composition measurements</w:t>
      </w:r>
      <w:r w:rsidR="001B3CE2">
        <w:rPr>
          <w:sz w:val="22"/>
          <w:szCs w:val="22"/>
        </w:rPr>
        <w:t>, especially</w:t>
      </w:r>
      <w:r w:rsidR="00741B18">
        <w:rPr>
          <w:sz w:val="22"/>
          <w:szCs w:val="22"/>
        </w:rPr>
        <w:t xml:space="preserve"> because </w:t>
      </w:r>
      <w:r w:rsidRPr="0047202E">
        <w:rPr>
          <w:sz w:val="22"/>
          <w:szCs w:val="22"/>
        </w:rPr>
        <w:t xml:space="preserve">the LNG composition </w:t>
      </w:r>
      <w:r w:rsidR="00741B18">
        <w:rPr>
          <w:sz w:val="22"/>
          <w:szCs w:val="22"/>
        </w:rPr>
        <w:t>change</w:t>
      </w:r>
      <w:r w:rsidR="00397BF8">
        <w:rPr>
          <w:sz w:val="22"/>
          <w:szCs w:val="22"/>
        </w:rPr>
        <w:t>s</w:t>
      </w:r>
      <w:r w:rsidR="00741B18">
        <w:rPr>
          <w:sz w:val="22"/>
          <w:szCs w:val="22"/>
        </w:rPr>
        <w:t xml:space="preserve"> </w:t>
      </w:r>
      <w:r w:rsidR="00397BF8">
        <w:rPr>
          <w:sz w:val="22"/>
          <w:szCs w:val="22"/>
        </w:rPr>
        <w:t xml:space="preserve">over </w:t>
      </w:r>
      <w:r w:rsidR="00741B18">
        <w:rPr>
          <w:sz w:val="22"/>
          <w:szCs w:val="22"/>
        </w:rPr>
        <w:t>time (aging) and can</w:t>
      </w:r>
      <w:r w:rsidRPr="0047202E">
        <w:rPr>
          <w:sz w:val="22"/>
          <w:szCs w:val="22"/>
        </w:rPr>
        <w:t xml:space="preserve"> differ significantly per liquefaction plant.</w:t>
      </w:r>
    </w:p>
    <w:p w:rsidR="00741B18" w:rsidRDefault="00D97EF3" w:rsidP="00397BF8">
      <w:pPr>
        <w:keepNext/>
        <w:spacing w:before="100" w:beforeAutospacing="1" w:after="100" w:afterAutospacing="1"/>
        <w:rPr>
          <w:rFonts w:ascii="Arial" w:hAnsi="Arial" w:cs="Arial"/>
          <w:szCs w:val="28"/>
        </w:rPr>
      </w:pPr>
      <w:r>
        <w:rPr>
          <w:rFonts w:ascii="Arial" w:hAnsi="Arial" w:cs="Arial"/>
          <w:szCs w:val="28"/>
        </w:rPr>
        <w:t xml:space="preserve">Therefore, VSL and partners are working on a small and mid scale calibration and research facility. The initial flow range </w:t>
      </w:r>
      <w:r w:rsidR="00741B18">
        <w:rPr>
          <w:rFonts w:ascii="Arial" w:hAnsi="Arial" w:cs="Arial"/>
          <w:szCs w:val="28"/>
        </w:rPr>
        <w:t xml:space="preserve">is </w:t>
      </w:r>
      <w:proofErr w:type="gramStart"/>
      <w:r>
        <w:rPr>
          <w:rFonts w:ascii="Arial" w:hAnsi="Arial" w:cs="Arial"/>
          <w:szCs w:val="28"/>
        </w:rPr>
        <w:t>200 m</w:t>
      </w:r>
      <w:r>
        <w:rPr>
          <w:rFonts w:ascii="Arial" w:hAnsi="Arial" w:cs="Arial"/>
          <w:szCs w:val="28"/>
          <w:vertAlign w:val="superscript"/>
        </w:rPr>
        <w:t>3</w:t>
      </w:r>
      <w:r>
        <w:rPr>
          <w:rFonts w:ascii="Arial" w:hAnsi="Arial" w:cs="Arial"/>
          <w:szCs w:val="28"/>
        </w:rPr>
        <w:t>/h (1600 kg/min)</w:t>
      </w:r>
      <w:r w:rsidR="00741B18">
        <w:rPr>
          <w:rFonts w:ascii="Arial" w:hAnsi="Arial" w:cs="Arial"/>
          <w:szCs w:val="28"/>
        </w:rPr>
        <w:t>,</w:t>
      </w:r>
      <w:proofErr w:type="gramEnd"/>
      <w:r w:rsidR="00741B18">
        <w:rPr>
          <w:rFonts w:ascii="Arial" w:hAnsi="Arial" w:cs="Arial"/>
          <w:szCs w:val="28"/>
        </w:rPr>
        <w:t xml:space="preserve"> but will be </w:t>
      </w:r>
      <w:r>
        <w:rPr>
          <w:rFonts w:ascii="Arial" w:hAnsi="Arial" w:cs="Arial"/>
          <w:szCs w:val="28"/>
        </w:rPr>
        <w:t>extendable to 400-1000 m</w:t>
      </w:r>
      <w:r>
        <w:rPr>
          <w:rFonts w:ascii="Arial" w:hAnsi="Arial" w:cs="Arial"/>
          <w:szCs w:val="28"/>
          <w:vertAlign w:val="superscript"/>
        </w:rPr>
        <w:t>3</w:t>
      </w:r>
      <w:r>
        <w:rPr>
          <w:rFonts w:ascii="Arial" w:hAnsi="Arial" w:cs="Arial"/>
          <w:szCs w:val="28"/>
        </w:rPr>
        <w:t>/h. The uncertainty target for mass flow</w:t>
      </w:r>
      <w:r w:rsidR="00397BF8">
        <w:rPr>
          <w:rFonts w:ascii="Arial" w:hAnsi="Arial" w:cs="Arial"/>
          <w:szCs w:val="28"/>
        </w:rPr>
        <w:t xml:space="preserve"> is 0.15%</w:t>
      </w:r>
      <w:r>
        <w:rPr>
          <w:rFonts w:ascii="Arial" w:hAnsi="Arial" w:cs="Arial"/>
          <w:szCs w:val="28"/>
        </w:rPr>
        <w:t xml:space="preserve">. </w:t>
      </w:r>
      <w:r w:rsidR="00741B18">
        <w:rPr>
          <w:rFonts w:ascii="Arial" w:hAnsi="Arial" w:cs="Arial"/>
          <w:szCs w:val="28"/>
        </w:rPr>
        <w:t>A</w:t>
      </w:r>
      <w:r>
        <w:rPr>
          <w:rFonts w:ascii="Arial" w:hAnsi="Arial" w:cs="Arial"/>
          <w:szCs w:val="28"/>
        </w:rPr>
        <w:t xml:space="preserve"> standa</w:t>
      </w:r>
      <w:r w:rsidR="001B3CE2">
        <w:rPr>
          <w:rFonts w:ascii="Arial" w:hAnsi="Arial" w:cs="Arial"/>
          <w:szCs w:val="28"/>
        </w:rPr>
        <w:t>rd for composition measurements,</w:t>
      </w:r>
      <w:r w:rsidR="001B3CE2" w:rsidRPr="001B3CE2">
        <w:rPr>
          <w:rFonts w:ascii="Arial" w:hAnsi="Arial" w:cs="Arial"/>
          <w:szCs w:val="28"/>
        </w:rPr>
        <w:t xml:space="preserve"> </w:t>
      </w:r>
      <w:r w:rsidR="001B3CE2">
        <w:rPr>
          <w:rFonts w:ascii="Arial" w:hAnsi="Arial" w:cs="Arial"/>
          <w:szCs w:val="28"/>
        </w:rPr>
        <w:t xml:space="preserve">based on ISO EN 12838, </w:t>
      </w:r>
      <w:r>
        <w:rPr>
          <w:rFonts w:ascii="Arial" w:hAnsi="Arial" w:cs="Arial"/>
          <w:szCs w:val="28"/>
        </w:rPr>
        <w:t>will be realized</w:t>
      </w:r>
      <w:r w:rsidR="00741B18">
        <w:rPr>
          <w:rFonts w:ascii="Arial" w:hAnsi="Arial" w:cs="Arial"/>
          <w:szCs w:val="28"/>
        </w:rPr>
        <w:t xml:space="preserve"> for calibration of </w:t>
      </w:r>
      <w:r>
        <w:rPr>
          <w:rFonts w:ascii="Arial" w:hAnsi="Arial" w:cs="Arial"/>
          <w:szCs w:val="28"/>
        </w:rPr>
        <w:t xml:space="preserve">sampling systems. </w:t>
      </w:r>
    </w:p>
    <w:p w:rsidR="00397BF8" w:rsidRDefault="00741B18" w:rsidP="00397BF8">
      <w:pPr>
        <w:keepNext/>
        <w:spacing w:before="100" w:beforeAutospacing="1" w:after="100" w:afterAutospacing="1"/>
        <w:rPr>
          <w:rFonts w:ascii="Arial" w:hAnsi="Arial" w:cs="Arial"/>
          <w:szCs w:val="28"/>
        </w:rPr>
      </w:pPr>
      <w:r>
        <w:rPr>
          <w:rFonts w:ascii="Arial" w:hAnsi="Arial" w:cs="Arial"/>
          <w:szCs w:val="28"/>
        </w:rPr>
        <w:t xml:space="preserve">In 2014 the project has started and currently the detailed design is almost ready. It is scheduled to have </w:t>
      </w:r>
      <w:r w:rsidR="00397BF8">
        <w:rPr>
          <w:rFonts w:ascii="Arial" w:hAnsi="Arial" w:cs="Arial"/>
          <w:szCs w:val="28"/>
        </w:rPr>
        <w:t xml:space="preserve">the facility </w:t>
      </w:r>
      <w:r>
        <w:rPr>
          <w:rFonts w:ascii="Arial" w:hAnsi="Arial" w:cs="Arial"/>
          <w:szCs w:val="28"/>
        </w:rPr>
        <w:t>constructed by July/ August. Thereafter there will be the commissioning, functionality tests and finally various LNG flow meters</w:t>
      </w:r>
      <w:r w:rsidR="00786323">
        <w:rPr>
          <w:rFonts w:ascii="Arial" w:hAnsi="Arial" w:cs="Arial"/>
          <w:szCs w:val="28"/>
        </w:rPr>
        <w:t xml:space="preserve"> and sampling systems</w:t>
      </w:r>
      <w:r>
        <w:rPr>
          <w:rFonts w:ascii="Arial" w:hAnsi="Arial" w:cs="Arial"/>
          <w:szCs w:val="28"/>
        </w:rPr>
        <w:t xml:space="preserve"> will be tested. An important aspect of this study is to investigate whether water calibrations can be an alternative to LNG calibrations. Also the impact of installation of the flow meter performance will be investigated. </w:t>
      </w:r>
    </w:p>
    <w:sectPr w:rsidR="00397BF8" w:rsidSect="003A4E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B0424"/>
    <w:multiLevelType w:val="hybridMultilevel"/>
    <w:tmpl w:val="124A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B04D78"/>
    <w:multiLevelType w:val="hybridMultilevel"/>
    <w:tmpl w:val="7A188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9EF431C"/>
    <w:multiLevelType w:val="hybridMultilevel"/>
    <w:tmpl w:val="921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E573F"/>
    <w:rsid w:val="000930BD"/>
    <w:rsid w:val="000977D6"/>
    <w:rsid w:val="000B47F6"/>
    <w:rsid w:val="000C2156"/>
    <w:rsid w:val="000C5234"/>
    <w:rsid w:val="000F2630"/>
    <w:rsid w:val="0012523F"/>
    <w:rsid w:val="001B3CE2"/>
    <w:rsid w:val="001D368D"/>
    <w:rsid w:val="001F51C2"/>
    <w:rsid w:val="002326F1"/>
    <w:rsid w:val="00252E75"/>
    <w:rsid w:val="0028270F"/>
    <w:rsid w:val="002A5210"/>
    <w:rsid w:val="002D2274"/>
    <w:rsid w:val="0031239C"/>
    <w:rsid w:val="00320BA5"/>
    <w:rsid w:val="00363771"/>
    <w:rsid w:val="00397BF8"/>
    <w:rsid w:val="003A4EF3"/>
    <w:rsid w:val="003C6C66"/>
    <w:rsid w:val="003D0E43"/>
    <w:rsid w:val="003D49C9"/>
    <w:rsid w:val="003F35A4"/>
    <w:rsid w:val="00401846"/>
    <w:rsid w:val="00411856"/>
    <w:rsid w:val="004326F1"/>
    <w:rsid w:val="0047202E"/>
    <w:rsid w:val="00485DAC"/>
    <w:rsid w:val="004D0F0E"/>
    <w:rsid w:val="004E3402"/>
    <w:rsid w:val="00537D0C"/>
    <w:rsid w:val="005721B1"/>
    <w:rsid w:val="0057237E"/>
    <w:rsid w:val="005833E1"/>
    <w:rsid w:val="005C487A"/>
    <w:rsid w:val="0062237B"/>
    <w:rsid w:val="006A245F"/>
    <w:rsid w:val="006C7C3C"/>
    <w:rsid w:val="006F2030"/>
    <w:rsid w:val="00725843"/>
    <w:rsid w:val="00741B18"/>
    <w:rsid w:val="00786323"/>
    <w:rsid w:val="00797376"/>
    <w:rsid w:val="007B61E2"/>
    <w:rsid w:val="0084371F"/>
    <w:rsid w:val="008943C5"/>
    <w:rsid w:val="008B2258"/>
    <w:rsid w:val="008E4E14"/>
    <w:rsid w:val="0093083E"/>
    <w:rsid w:val="009715FD"/>
    <w:rsid w:val="00A13BAB"/>
    <w:rsid w:val="00A207C6"/>
    <w:rsid w:val="00A95C43"/>
    <w:rsid w:val="00AE49B6"/>
    <w:rsid w:val="00AE573F"/>
    <w:rsid w:val="00B72F53"/>
    <w:rsid w:val="00B7349E"/>
    <w:rsid w:val="00BE2F7D"/>
    <w:rsid w:val="00BE5BF4"/>
    <w:rsid w:val="00C03776"/>
    <w:rsid w:val="00CB3AFE"/>
    <w:rsid w:val="00D21469"/>
    <w:rsid w:val="00D83C6F"/>
    <w:rsid w:val="00D90289"/>
    <w:rsid w:val="00D97EF3"/>
    <w:rsid w:val="00DC1A21"/>
    <w:rsid w:val="00DD00AB"/>
    <w:rsid w:val="00DE147C"/>
    <w:rsid w:val="00E21C88"/>
    <w:rsid w:val="00EA768A"/>
    <w:rsid w:val="00EE3071"/>
    <w:rsid w:val="00F47E9C"/>
    <w:rsid w:val="00F80E59"/>
    <w:rsid w:val="00F811D8"/>
    <w:rsid w:val="00FE71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F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376"/>
    <w:rPr>
      <w:sz w:val="16"/>
      <w:szCs w:val="16"/>
    </w:rPr>
  </w:style>
  <w:style w:type="paragraph" w:styleId="CommentText">
    <w:name w:val="annotation text"/>
    <w:basedOn w:val="Normal"/>
    <w:link w:val="CommentTextChar"/>
    <w:uiPriority w:val="99"/>
    <w:semiHidden/>
    <w:unhideWhenUsed/>
    <w:rsid w:val="00797376"/>
    <w:rPr>
      <w:sz w:val="20"/>
      <w:szCs w:val="20"/>
    </w:rPr>
  </w:style>
  <w:style w:type="character" w:customStyle="1" w:styleId="CommentTextChar">
    <w:name w:val="Comment Text Char"/>
    <w:basedOn w:val="DefaultParagraphFont"/>
    <w:link w:val="CommentText"/>
    <w:uiPriority w:val="99"/>
    <w:semiHidden/>
    <w:rsid w:val="00797376"/>
    <w:rPr>
      <w:lang w:val="en-GB" w:eastAsia="en-US"/>
    </w:rPr>
  </w:style>
  <w:style w:type="paragraph" w:styleId="CommentSubject">
    <w:name w:val="annotation subject"/>
    <w:basedOn w:val="CommentText"/>
    <w:next w:val="CommentText"/>
    <w:link w:val="CommentSubjectChar"/>
    <w:uiPriority w:val="99"/>
    <w:semiHidden/>
    <w:unhideWhenUsed/>
    <w:rsid w:val="00797376"/>
    <w:rPr>
      <w:b/>
      <w:bCs/>
    </w:rPr>
  </w:style>
  <w:style w:type="character" w:customStyle="1" w:styleId="CommentSubjectChar">
    <w:name w:val="Comment Subject Char"/>
    <w:basedOn w:val="CommentTextChar"/>
    <w:link w:val="CommentSubject"/>
    <w:uiPriority w:val="99"/>
    <w:semiHidden/>
    <w:rsid w:val="00797376"/>
    <w:rPr>
      <w:b/>
      <w:bCs/>
    </w:rPr>
  </w:style>
  <w:style w:type="paragraph" w:styleId="BalloonText">
    <w:name w:val="Balloon Text"/>
    <w:basedOn w:val="Normal"/>
    <w:link w:val="BalloonTextChar"/>
    <w:uiPriority w:val="99"/>
    <w:semiHidden/>
    <w:unhideWhenUsed/>
    <w:rsid w:val="00797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76"/>
    <w:rPr>
      <w:rFonts w:ascii="Tahoma" w:hAnsi="Tahoma" w:cs="Tahoma"/>
      <w:sz w:val="16"/>
      <w:szCs w:val="16"/>
      <w:lang w:val="en-GB" w:eastAsia="en-US"/>
    </w:rPr>
  </w:style>
  <w:style w:type="paragraph" w:customStyle="1" w:styleId="EMRPbodytext">
    <w:name w:val="EMRP body text"/>
    <w:basedOn w:val="Normal"/>
    <w:rsid w:val="0047202E"/>
    <w:pPr>
      <w:spacing w:before="120" w:after="0" w:line="240" w:lineRule="auto"/>
      <w:jc w:val="both"/>
    </w:pPr>
    <w:rPr>
      <w:rFonts w:ascii="Arial" w:eastAsia="Times New Roman" w:hAnsi="Arial"/>
      <w:sz w:val="20"/>
      <w:szCs w:val="20"/>
      <w:lang w:eastAsia="de-DE"/>
    </w:rPr>
  </w:style>
</w:styles>
</file>

<file path=word/webSettings.xml><?xml version="1.0" encoding="utf-8"?>
<w:webSettings xmlns:r="http://schemas.openxmlformats.org/officeDocument/2006/relationships" xmlns:w="http://schemas.openxmlformats.org/wordprocessingml/2006/main">
  <w:divs>
    <w:div w:id="1366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Kerkhof,  (O) , Mr</dc:creator>
  <cp:lastModifiedBy>lucas</cp:lastModifiedBy>
  <cp:revision>3</cp:revision>
  <cp:lastPrinted>2016-02-18T08:05:00Z</cp:lastPrinted>
  <dcterms:created xsi:type="dcterms:W3CDTF">2016-02-29T15:43:00Z</dcterms:created>
  <dcterms:modified xsi:type="dcterms:W3CDTF">2016-02-29T15:45:00Z</dcterms:modified>
</cp:coreProperties>
</file>